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SNFK </w:t>
      </w:r>
      <w:r w:rsidRPr="00000000" w:rsidR="00000000" w:rsidDel="00000000">
        <w:rPr>
          <w:rFonts w:cs="Times New Roman" w:hAnsi="Times New Roman" w:eastAsia="Times New Roman" w:ascii="Times New Roman"/>
          <w:b w:val="1"/>
          <w:color w:val="000000"/>
          <w:sz w:val="24"/>
          <w:rtl w:val="0"/>
        </w:rPr>
        <w:t xml:space="preserve">Arjeplogsfjällen</w:t>
      </w:r>
      <w:r w:rsidRPr="00000000" w:rsidR="00000000" w:rsidDel="00000000">
        <w:rPr>
          <w:rFonts w:cs="Times New Roman" w:hAnsi="Times New Roman" w:eastAsia="Times New Roman" w:ascii="Times New Roman"/>
          <w:b w:val="1"/>
          <w:sz w:val="24"/>
          <w:rtl w:val="0"/>
        </w:rPr>
        <w:br w:type="textWrapping"/>
        <w:t xml:space="preserve">UKL/ÖKL 2014</w:t>
      </w:r>
      <w:r w:rsidRPr="00000000" w:rsidR="00000000" w:rsidDel="00000000">
        <w:rPr>
          <w:rFonts w:cs="Times New Roman" w:hAnsi="Times New Roman" w:eastAsia="Times New Roman" w:ascii="Times New Roman"/>
          <w:b w:val="1"/>
          <w:color w:val="000000"/>
          <w:sz w:val="24"/>
          <w:rtl w:val="0"/>
        </w:rPr>
        <w:t xml:space="preserve">-</w:t>
      </w:r>
      <w:r w:rsidRPr="00000000" w:rsidR="00000000" w:rsidDel="00000000">
        <w:rPr>
          <w:rFonts w:cs="Times New Roman" w:hAnsi="Times New Roman" w:eastAsia="Times New Roman" w:ascii="Times New Roman"/>
          <w:b w:val="1"/>
          <w:sz w:val="24"/>
          <w:rtl w:val="0"/>
        </w:rPr>
        <w:t xml:space="preserve">08</w:t>
      </w:r>
      <w:r w:rsidRPr="00000000" w:rsidR="00000000" w:rsidDel="00000000">
        <w:rPr>
          <w:rFonts w:cs="Times New Roman" w:hAnsi="Times New Roman" w:eastAsia="Times New Roman" w:ascii="Times New Roman"/>
          <w:b w:val="1"/>
          <w:color w:val="000000"/>
          <w:sz w:val="24"/>
          <w:rtl w:val="0"/>
        </w:rPr>
        <w:t xml:space="preserve">-</w:t>
      </w:r>
      <w:r w:rsidRPr="00000000" w:rsidR="00000000" w:rsidDel="00000000">
        <w:rPr>
          <w:rFonts w:cs="Times New Roman" w:hAnsi="Times New Roman" w:eastAsia="Times New Roman" w:ascii="Times New Roman"/>
          <w:b w:val="1"/>
          <w:sz w:val="24"/>
          <w:rtl w:val="0"/>
        </w:rPr>
        <w:t xml:space="preserve">16</w:t>
        <w:br w:type="textWrapping"/>
        <w:t xml:space="preserve">Domare: </w:t>
      </w:r>
      <w:r w:rsidRPr="00000000" w:rsidR="00000000" w:rsidDel="00000000">
        <w:rPr>
          <w:rFonts w:cs="Times New Roman" w:hAnsi="Times New Roman" w:eastAsia="Times New Roman" w:ascii="Times New Roman"/>
          <w:b w:val="0"/>
          <w:sz w:val="24"/>
          <w:rtl w:val="0"/>
        </w:rPr>
        <w:t xml:space="preserve">Robert Olausson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UKL</w:t>
      </w:r>
      <w:r w:rsidRPr="00000000" w:rsidR="00000000" w:rsidDel="00000000">
        <w:rPr>
          <w:rFonts w:cs="Times New Roman" w:hAnsi="Times New Roman" w:eastAsia="Times New Roman" w:ascii="Times New Roman"/>
          <w:b w:val="1"/>
          <w:color w:val="000000"/>
          <w:sz w:val="24"/>
          <w:rtl w:val="0"/>
        </w:rPr>
        <w:t xml:space="preserve">                                                                                                                                            </w:t>
      </w:r>
      <w:r w:rsidRPr="00000000" w:rsidR="00000000" w:rsidDel="00000000">
        <w:rPr>
          <w:rFonts w:cs="Times New Roman" w:hAnsi="Times New Roman" w:eastAsia="Times New Roman" w:ascii="Times New Roman"/>
          <w:i w:val="1"/>
          <w:sz w:val="24"/>
          <w:rtl w:val="0"/>
        </w:rPr>
        <w:t xml:space="preserve">EST  SKEDOMS MIRA SE22217/2013, äg &amp; för Linda Ekström, Umeå</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Mira börjar i mycket bra fart och stil med en mycket bra reviering i god kontakt med förare. Senare går Mira i utmärkt fart och stil i mycket bra reviering och utmärkt bredd. I tredje släpp fäster Mira stånd, korrigerar sig upp i ett nytt stånd, reser singelripa och är lugn i flog och skott. Senare fäster Mira stånd på nytt, reser ripa och är lugn i flog och skott och tilldelas ett välförtjänt 1</w:t>
      </w:r>
      <w:r w:rsidRPr="00000000" w:rsidR="00000000" w:rsidDel="00000000">
        <w:rPr>
          <w:rFonts w:cs="Times New Roman" w:hAnsi="Times New Roman" w:eastAsia="Times New Roman" w:ascii="Times New Roman"/>
          <w:color w:val="000000"/>
          <w:sz w:val="24"/>
          <w:rtl w:val="0"/>
        </w:rPr>
        <w:t xml:space="preserve">:a. </w:t>
      </w:r>
      <w:r w:rsidRPr="00000000" w:rsidR="00000000" w:rsidDel="00000000">
        <w:rPr>
          <w:rFonts w:cs="Times New Roman" w:hAnsi="Times New Roman" w:eastAsia="Times New Roman" w:ascii="Times New Roman"/>
          <w:sz w:val="24"/>
          <w:rtl w:val="0"/>
        </w:rPr>
        <w:t xml:space="preserve">45 minuter.</w:t>
      </w:r>
      <w:r w:rsidRPr="00000000" w:rsidR="00000000" w:rsidDel="00000000">
        <w:rPr>
          <w:rFonts w:cs="Times New Roman" w:hAnsi="Times New Roman" w:eastAsia="Times New Roman" w:ascii="Times New Roman"/>
          <w:color w:val="000000"/>
          <w:sz w:val="24"/>
          <w:rtl w:val="0"/>
        </w:rPr>
        <w:t xml:space="preserve"> 1 hp Ukl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IRST  LOHMANN'S WILD ROSE SE58743/2013, äg &amp; för Agneta Andersson, Vedevåg</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Wild Rose börjar i bra fart och stil i ett något trångt sök. Får till några mycket bra slag i slutet av 1:a släpp. Fortsätter sedan i bra fart och stil men blir något rotig och i 4:e släpp tryter orken och Wild rose utgår.  55 minuter.</w:t>
      </w:r>
      <w:r w:rsidRPr="00000000" w:rsidR="00000000" w:rsidDel="00000000">
        <w:rPr>
          <w:rFonts w:cs="Times New Roman" w:hAnsi="Times New Roman" w:eastAsia="Times New Roman" w:ascii="Times New Roman"/>
          <w:color w:val="000000"/>
          <w:sz w:val="24"/>
          <w:rtl w:val="0"/>
        </w:rPr>
        <w:t xml:space="preserve"> 0 Ukl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ESH  SKEDOMS MACALLAN SE22213/2013, äg &amp; för Susanne Zakrisson, Holmsund</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Macallan går i mycket bra fart och stil samt format. I andra släpp har Macallan ett stånd som han löser ut själv. Fortsätter under dagen i mycket bra fart och stil. Sekunderar snyggt partner i 4:e släpp. Stöter ripa i 5:e släpp och förföljer en bit. En trevlig hund som inte lyckades idag. 65 minuter.</w:t>
      </w:r>
      <w:r w:rsidRPr="00000000" w:rsidR="00000000" w:rsidDel="00000000">
        <w:rPr>
          <w:rFonts w:cs="Times New Roman" w:hAnsi="Times New Roman" w:eastAsia="Times New Roman" w:ascii="Times New Roman"/>
          <w:color w:val="000000"/>
          <w:sz w:val="24"/>
          <w:rtl w:val="0"/>
        </w:rPr>
        <w:t xml:space="preserve"> 0 Ukl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ESH  HÖGFJÄLLSHUNDENS QORVEN SE55624/2012, äg &amp; för Dick Edin, Luleå</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Qorven går i utmärkt fart och stil samt format. Fäster stånd långt uppe på en ås men löser ut innan vi hinner fram. Ser sedan ripa i luften men ingen hund. I 3:dje släpp fäster Qorven stånd långt uppe på fjällsidan. När förare kommer till avancerar Qorven fram till nytt stånd. Reser villigt ripa och är helt lugn i flog och skott och tilldel</w:t>
      </w:r>
      <w:r w:rsidRPr="00000000" w:rsidR="00000000" w:rsidDel="00000000">
        <w:rPr>
          <w:rFonts w:cs="Times New Roman" w:hAnsi="Times New Roman" w:eastAsia="Times New Roman" w:ascii="Times New Roman"/>
          <w:color w:val="000000"/>
          <w:sz w:val="24"/>
          <w:rtl w:val="0"/>
        </w:rPr>
        <w:t xml:space="preserve">as en 1:a</w:t>
      </w:r>
      <w:r w:rsidRPr="00000000" w:rsidR="00000000" w:rsidDel="00000000">
        <w:rPr>
          <w:rFonts w:cs="Times New Roman" w:hAnsi="Times New Roman" w:eastAsia="Times New Roman" w:ascii="Times New Roman"/>
          <w:sz w:val="24"/>
          <w:rtl w:val="0"/>
        </w:rPr>
        <w:t xml:space="preserve">. 45 minuter.</w:t>
      </w:r>
      <w:r w:rsidRPr="00000000" w:rsidR="00000000" w:rsidDel="00000000">
        <w:rPr>
          <w:rFonts w:cs="Times New Roman" w:hAnsi="Times New Roman" w:eastAsia="Times New Roman" w:ascii="Times New Roman"/>
          <w:color w:val="000000"/>
          <w:sz w:val="24"/>
          <w:rtl w:val="0"/>
        </w:rPr>
        <w:t xml:space="preserve"> 1 hp Ukl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EST  GAUSTATOPPENS GRO SE53544/2013, äg &amp; för Irene Olsson, Malmberget</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Gro går i mycket bra fart och stil i en bra reviering som kunde vara något bredare. Fortsätter i mycket bra fart och stil, har en del stopp och vill ha stöd av förare. I 4:e släpp visar Gro upp ett utmärkt medvindssök. Stöter ripa i 5:e släpp och förföljer en bit. Lyckas tyvärr inte idag.</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65 minuter.</w:t>
      </w:r>
      <w:r w:rsidRPr="00000000" w:rsidR="00000000" w:rsidDel="00000000">
        <w:rPr>
          <w:rFonts w:cs="Times New Roman" w:hAnsi="Times New Roman" w:eastAsia="Times New Roman" w:ascii="Times New Roman"/>
          <w:color w:val="000000"/>
          <w:sz w:val="24"/>
          <w:rtl w:val="0"/>
        </w:rPr>
        <w:t xml:space="preserve"> 0 Ökl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ÖKL</w:t>
      </w:r>
      <w:r w:rsidRPr="00000000" w:rsidR="00000000" w:rsidDel="00000000">
        <w:rPr>
          <w:rFonts w:cs="Times New Roman" w:hAnsi="Times New Roman" w:eastAsia="Times New Roman" w:ascii="Times New Roman"/>
          <w:b w:val="1"/>
          <w:color w:val="000000"/>
          <w:sz w:val="24"/>
          <w:rtl w:val="0"/>
        </w:rPr>
        <w:t xml:space="preserve">                                                                                                                                           </w:t>
      </w:r>
      <w:r w:rsidRPr="00000000" w:rsidR="00000000" w:rsidDel="00000000">
        <w:rPr>
          <w:rFonts w:cs="Times New Roman" w:hAnsi="Times New Roman" w:eastAsia="Times New Roman" w:ascii="Times New Roman"/>
          <w:i w:val="1"/>
          <w:sz w:val="24"/>
          <w:rtl w:val="0"/>
        </w:rPr>
        <w:t xml:space="preserve">IRST J NORRLANDS GUIDENS PEAK A DOLL SE40973/2012, äg Monica Larsson, Risögrund, för Jan-olov Daniels.</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Ada går i mycket bra fart och stil. Hittas i stånd tillsammans med partner. Avancerar i etapper fram till nytt stånd. Reser kull med ripor och är lugn i flog och skott och apporterar utmärkt. Fortsätter sedan i mycket bra fart och stil. Fäster stånd, avancerar utan att vi ser någon fågel. Stöter sedan tillsammans med partner ripor och respekterar.  Tar sedan stånd men ripor lättar utanför skotthåll. Ada tilldelas idag ett välförtjänt 2:a</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30 minuter.</w:t>
      </w:r>
      <w:r w:rsidRPr="00000000" w:rsidR="00000000" w:rsidDel="00000000">
        <w:rPr>
          <w:rFonts w:cs="Times New Roman" w:hAnsi="Times New Roman" w:eastAsia="Times New Roman" w:ascii="Times New Roman"/>
          <w:color w:val="000000"/>
          <w:sz w:val="24"/>
          <w:rtl w:val="0"/>
        </w:rPr>
        <w:t xml:space="preserve"> 2 Ökl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IRST  THODOS ZASCA S70221/2008, äg &amp; för Magnus Könberg, Arvidsjaur</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Zasca går i mycket bra fart och stil. Fäster stånd långt ut på vänsterkanten på en myr. När förare närmar sig löser Zasca ut, slår ut 50 meter och stöter ripkull, förföljer och utgår. 8 minuter</w:t>
      </w:r>
      <w:r w:rsidRPr="00000000" w:rsidR="00000000" w:rsidDel="00000000">
        <w:rPr>
          <w:rFonts w:cs="Times New Roman" w:hAnsi="Times New Roman" w:eastAsia="Times New Roman" w:ascii="Times New Roman"/>
          <w:color w:val="000000"/>
          <w:sz w:val="24"/>
          <w:rtl w:val="0"/>
        </w:rPr>
        <w:t xml:space="preserve">. 0 Ökl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IRST  HADSELÖYA'S IZABELLA SE21037/2013, äg &amp; för Magnus Dahlgren, Luleå</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Izabella går i mycket bra fart och stil samt format. Tar stånd tillsammans med partner, avancerar i etapper fram till nytt stånd. Reser kull med ripor och är komplett lugn i flog och skott. Vägrar tyvärr apportera och utgår. 30 minuter</w:t>
      </w:r>
      <w:r w:rsidRPr="00000000" w:rsidR="00000000" w:rsidDel="00000000">
        <w:rPr>
          <w:rFonts w:cs="Times New Roman" w:hAnsi="Times New Roman" w:eastAsia="Times New Roman" w:ascii="Times New Roman"/>
          <w:color w:val="000000"/>
          <w:sz w:val="24"/>
          <w:rtl w:val="0"/>
        </w:rPr>
        <w:t xml:space="preserve">. 0 Ökl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IRSH SE UCH SE JCH NO JCH NO UCH RED GARLIC'S GOURMÉ S39191/2005, äg &amp; för Agneta Andersson, Vedevåg</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Gourme går i mycket bra fart och stil samt format. I andra släpp har Gourme 2 stötar som han respekterar. Fäster sedan stånd, reser något oprecist ripa och är helt lugn i flog och skott. Apporterar korrekt och tilldelas idag </w:t>
      </w:r>
      <w:r w:rsidRPr="00000000" w:rsidR="00000000" w:rsidDel="00000000">
        <w:rPr>
          <w:rFonts w:cs="Times New Roman" w:hAnsi="Times New Roman" w:eastAsia="Times New Roman" w:ascii="Times New Roman"/>
          <w:color w:val="000000"/>
          <w:sz w:val="24"/>
          <w:rtl w:val="0"/>
        </w:rPr>
        <w:t xml:space="preserve">en </w:t>
      </w:r>
      <w:r w:rsidRPr="00000000" w:rsidR="00000000" w:rsidDel="00000000">
        <w:rPr>
          <w:rFonts w:cs="Times New Roman" w:hAnsi="Times New Roman" w:eastAsia="Times New Roman" w:ascii="Times New Roman"/>
          <w:sz w:val="24"/>
          <w:rtl w:val="0"/>
        </w:rPr>
        <w:t xml:space="preserve">3</w:t>
      </w:r>
      <w:r w:rsidRPr="00000000" w:rsidR="00000000" w:rsidDel="00000000">
        <w:rPr>
          <w:rFonts w:cs="Times New Roman" w:hAnsi="Times New Roman" w:eastAsia="Times New Roman" w:ascii="Times New Roman"/>
          <w:color w:val="000000"/>
          <w:sz w:val="24"/>
          <w:rtl w:val="0"/>
        </w:rPr>
        <w:t xml:space="preserve">:a. </w:t>
      </w:r>
      <w:r w:rsidRPr="00000000" w:rsidR="00000000" w:rsidDel="00000000">
        <w:rPr>
          <w:rFonts w:cs="Times New Roman" w:hAnsi="Times New Roman" w:eastAsia="Times New Roman" w:ascii="Times New Roman"/>
          <w:sz w:val="24"/>
          <w:rtl w:val="0"/>
        </w:rPr>
        <w:t xml:space="preserve">30 minuter</w:t>
      </w:r>
      <w:r w:rsidRPr="00000000" w:rsidR="00000000" w:rsidDel="00000000">
        <w:rPr>
          <w:rFonts w:cs="Times New Roman" w:hAnsi="Times New Roman" w:eastAsia="Times New Roman" w:ascii="Times New Roman"/>
          <w:color w:val="000000"/>
          <w:sz w:val="24"/>
          <w:rtl w:val="0"/>
        </w:rPr>
        <w:t xml:space="preserve">. 3 Ökl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PT J FORSRÄNNARENS JURA SE30789/2011, äg &amp; för Anders Fors, Gällivare</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sz w:val="24"/>
          <w:rtl w:val="0"/>
        </w:rPr>
        <w:t xml:space="preserve">Jura går i utmärkt fart och stil samt format i god kontakt med förare. I 2:a släpp stöter Jura ripa i 3 omgångar och utgår. 30 minuter</w:t>
      </w:r>
      <w:r w:rsidRPr="00000000" w:rsidR="00000000" w:rsidDel="00000000">
        <w:rPr>
          <w:rFonts w:cs="Times New Roman" w:hAnsi="Times New Roman" w:eastAsia="Times New Roman" w:ascii="Times New Roman"/>
          <w:color w:val="000000"/>
          <w:sz w:val="24"/>
          <w:rtl w:val="0"/>
        </w:rPr>
        <w:t xml:space="preserve">. 0 Ökl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IRST  HEGGELIFJELLET GAIA S68187/2006, äg &amp; för Lars-göran Nilsson, Kalix</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sz w:val="24"/>
          <w:rtl w:val="0"/>
        </w:rPr>
        <w:t xml:space="preserve">Gaia börjar något försiktigt men går sedan i mycket bra fart och stil i god kontakt med förare. Gaia är i ett område där ripa lättar, går sedan på en stöt och respekterar. Går sedan med partner på ny stöt och respekterar. Gaia fortsätter hela dagen i mycket bra fart och stil. I 4:e släpp hittar vi Gaia i stånd, när vi närmar oss löser Gaia ut och stöter ripa och är alltför orolig. 55 minuter.</w:t>
      </w:r>
      <w:r w:rsidRPr="00000000" w:rsidR="00000000" w:rsidDel="00000000">
        <w:rPr>
          <w:rFonts w:cs="Times New Roman" w:hAnsi="Times New Roman" w:eastAsia="Times New Roman" w:ascii="Times New Roman"/>
          <w:color w:val="000000"/>
          <w:sz w:val="24"/>
          <w:rtl w:val="0"/>
        </w:rPr>
        <w:t xml:space="preserve"> 0 Ökl</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Bra väder, bra vind och bra med fågel. Ett trevligt parti med mycket bra hundar.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Tack för en trevlig dag på fjället.</w:t>
      </w:r>
    </w:p>
    <w:p w:rsidP="00000000" w:rsidRPr="00000000" w:rsidR="00000000" w:rsidDel="00000000" w:rsidRDefault="00000000">
      <w:pPr>
        <w:contextualSpacing w:val="0"/>
      </w:pPr>
      <w:bookmarkStart w:id="0" w:colFirst="0" w:name="h.gjdgxs" w:colLast="0"/>
      <w:bookmarkEnd w:id="0"/>
      <w:r w:rsidRPr="00000000" w:rsidR="00000000" w:rsidDel="00000000">
        <w:rPr>
          <w:rFonts w:cs="Times New Roman" w:hAnsi="Times New Roman" w:eastAsia="Times New Roman" w:ascii="Times New Roman"/>
          <w:sz w:val="24"/>
          <w:rtl w:val="0"/>
        </w:rPr>
        <w:t xml:space="preserve">Robert Olausson</w:t>
      </w:r>
      <w:r w:rsidRPr="00000000" w:rsidR="00000000" w:rsidDel="00000000">
        <w:rPr>
          <w:rtl w:val="0"/>
        </w:rPr>
      </w:r>
    </w:p>
    <w:sectPr>
      <w:pgSz w:w="11906" w:h="16838"/>
      <w:pgMar w:left="1417" w:right="1417" w:top="1417" w:bottom="14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160" w:line="259"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120" w:before="480"/>
      <w:contextualSpacing w:val="1"/>
    </w:pPr>
    <w:rPr>
      <w:b w:val="1"/>
      <w:sz w:val="48"/>
    </w:rPr>
  </w:style>
  <w:style w:styleId="Heading2" w:type="paragraph">
    <w:name w:val="heading 2"/>
    <w:basedOn w:val="Normal"/>
    <w:next w:val="Normal"/>
    <w:pPr>
      <w:keepNext w:val="1"/>
      <w:keepLines w:val="1"/>
      <w:spacing w:lineRule="auto" w:after="80" w:before="360"/>
      <w:contextualSpacing w:val="1"/>
    </w:pPr>
    <w:rPr>
      <w:b w:val="1"/>
      <w:sz w:val="36"/>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spacing w:lineRule="auto" w:after="120" w:before="480"/>
      <w:contextualSpacing w:val="1"/>
    </w:pPr>
    <w:rPr>
      <w:b w:val="1"/>
      <w:sz w:val="72"/>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SNFK_uklökl_ROlausson_20140816.docx.docx</dc:title>
</cp:coreProperties>
</file>